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C3C" w:rsidRDefault="006D0C3C">
      <w:pPr>
        <w:rPr>
          <w:b/>
        </w:rPr>
      </w:pPr>
      <w:bookmarkStart w:id="0" w:name="_GoBack"/>
      <w:bookmarkEnd w:id="0"/>
    </w:p>
    <w:p w:rsidR="006D0C3C" w:rsidRPr="00155E02" w:rsidRDefault="006D0C3C" w:rsidP="006D0C3C">
      <w:pPr>
        <w:jc w:val="center"/>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pPr>
      <w:r w:rsidRPr="00155E02">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t>VIC 2301: Advance Multimedia Presentation</w:t>
      </w:r>
      <w:r w:rsidRPr="00155E02">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br/>
        <w:t>SEMESTER EXAM – SPRING 2012</w:t>
      </w:r>
    </w:p>
    <w:p w:rsidR="0041556B" w:rsidRDefault="0041556B">
      <w:pPr>
        <w:rPr>
          <w:b/>
        </w:rPr>
      </w:pPr>
    </w:p>
    <w:p w:rsidR="00155E02" w:rsidRPr="0090474D" w:rsidRDefault="00AA6C38">
      <w:pPr>
        <w:rPr>
          <w:sz w:val="24"/>
          <w:szCs w:val="24"/>
        </w:rPr>
      </w:pPr>
      <w:r w:rsidRPr="0090474D">
        <w:rPr>
          <w:b/>
          <w:sz w:val="24"/>
          <w:szCs w:val="24"/>
        </w:rPr>
        <w:t xml:space="preserve">OPTION #2 – </w:t>
      </w:r>
      <w:r w:rsidR="00F16B0C" w:rsidRPr="0090474D">
        <w:rPr>
          <w:b/>
          <w:sz w:val="24"/>
          <w:szCs w:val="24"/>
        </w:rPr>
        <w:t>Motivational Poster Photo</w:t>
      </w:r>
      <w:r w:rsidRPr="0090474D">
        <w:rPr>
          <w:b/>
          <w:sz w:val="24"/>
          <w:szCs w:val="24"/>
        </w:rPr>
        <w:t xml:space="preserve">shop </w:t>
      </w:r>
      <w:r w:rsidR="00F16B0C" w:rsidRPr="0090474D">
        <w:rPr>
          <w:b/>
          <w:sz w:val="24"/>
          <w:szCs w:val="24"/>
        </w:rPr>
        <w:t>Projects (</w:t>
      </w:r>
      <w:r w:rsidRPr="0090474D">
        <w:rPr>
          <w:b/>
          <w:sz w:val="24"/>
          <w:szCs w:val="24"/>
        </w:rPr>
        <w:t>Non-Digital Design Students)</w:t>
      </w:r>
      <w:r w:rsidR="00F16B0C" w:rsidRPr="0090474D">
        <w:rPr>
          <w:b/>
          <w:sz w:val="24"/>
          <w:szCs w:val="24"/>
        </w:rPr>
        <w:br/>
      </w:r>
      <w:r w:rsidR="00F16B0C" w:rsidRPr="0090474D">
        <w:rPr>
          <w:sz w:val="24"/>
          <w:szCs w:val="24"/>
        </w:rPr>
        <w:t xml:space="preserve">You are to create three motivational posters.  The posters must include </w:t>
      </w:r>
      <w:r w:rsidR="006D0C3C" w:rsidRPr="0090474D">
        <w:rPr>
          <w:sz w:val="24"/>
          <w:szCs w:val="24"/>
        </w:rPr>
        <w:t xml:space="preserve">the </w:t>
      </w:r>
      <w:r w:rsidR="00F16B0C" w:rsidRPr="0090474D">
        <w:rPr>
          <w:sz w:val="24"/>
          <w:szCs w:val="24"/>
        </w:rPr>
        <w:t>elements</w:t>
      </w:r>
      <w:r w:rsidR="006D0C3C" w:rsidRPr="0090474D">
        <w:rPr>
          <w:sz w:val="24"/>
          <w:szCs w:val="24"/>
        </w:rPr>
        <w:t xml:space="preserve"> listed below</w:t>
      </w:r>
      <w:r w:rsidR="00F16B0C" w:rsidRPr="0090474D">
        <w:rPr>
          <w:sz w:val="24"/>
          <w:szCs w:val="24"/>
        </w:rPr>
        <w:t>.  The posters must include a quote and image created in Photoshop.  Below I have listed the elements that must be used on the three posters</w:t>
      </w:r>
      <w:r w:rsidR="006D0C3C" w:rsidRPr="0090474D">
        <w:rPr>
          <w:sz w:val="24"/>
          <w:szCs w:val="24"/>
        </w:rPr>
        <w:t xml:space="preserve"> you may use other elements for your images</w:t>
      </w:r>
      <w:r w:rsidR="00F16B0C" w:rsidRPr="0090474D">
        <w:rPr>
          <w:sz w:val="24"/>
          <w:szCs w:val="24"/>
        </w:rPr>
        <w:t>:</w:t>
      </w:r>
    </w:p>
    <w:p w:rsidR="006D0C3C" w:rsidRPr="0090474D" w:rsidRDefault="006D0C3C" w:rsidP="006D0C3C">
      <w:pPr>
        <w:pStyle w:val="ListParagraph"/>
        <w:numPr>
          <w:ilvl w:val="0"/>
          <w:numId w:val="3"/>
        </w:numPr>
        <w:rPr>
          <w:sz w:val="24"/>
          <w:szCs w:val="24"/>
        </w:rPr>
      </w:pPr>
      <w:r w:rsidRPr="0090474D">
        <w:rPr>
          <w:sz w:val="24"/>
          <w:szCs w:val="24"/>
        </w:rPr>
        <w:t>Create three motivational posters (8.5 x11 – they may be landscape or portrait)</w:t>
      </w:r>
    </w:p>
    <w:p w:rsidR="006D0C3C" w:rsidRPr="0090474D" w:rsidRDefault="006D0C3C" w:rsidP="006D0C3C">
      <w:pPr>
        <w:pStyle w:val="ListParagraph"/>
        <w:numPr>
          <w:ilvl w:val="0"/>
          <w:numId w:val="3"/>
        </w:numPr>
        <w:rPr>
          <w:sz w:val="24"/>
          <w:szCs w:val="24"/>
        </w:rPr>
      </w:pPr>
      <w:r w:rsidRPr="0090474D">
        <w:rPr>
          <w:sz w:val="24"/>
          <w:szCs w:val="24"/>
        </w:rPr>
        <w:t>Print the posters in color</w:t>
      </w:r>
    </w:p>
    <w:p w:rsidR="006D0C3C" w:rsidRPr="0090474D" w:rsidRDefault="006D0C3C" w:rsidP="006D0C3C">
      <w:pPr>
        <w:pStyle w:val="ListParagraph"/>
        <w:numPr>
          <w:ilvl w:val="0"/>
          <w:numId w:val="3"/>
        </w:numPr>
        <w:rPr>
          <w:sz w:val="24"/>
          <w:szCs w:val="24"/>
        </w:rPr>
      </w:pPr>
      <w:r w:rsidRPr="0090474D">
        <w:rPr>
          <w:sz w:val="24"/>
          <w:szCs w:val="24"/>
        </w:rPr>
        <w:t>Indicate the elements used below on each of the posters, you may write them on the back of the poster.  Not all elements must be used on each of the posters, you may mix them throughout the three posters.</w:t>
      </w:r>
    </w:p>
    <w:p w:rsidR="006D0C3C" w:rsidRPr="0090474D" w:rsidRDefault="006D0C3C" w:rsidP="006D0C3C">
      <w:pPr>
        <w:pStyle w:val="ListParagraph"/>
        <w:numPr>
          <w:ilvl w:val="0"/>
          <w:numId w:val="3"/>
        </w:numPr>
        <w:rPr>
          <w:sz w:val="24"/>
          <w:szCs w:val="24"/>
        </w:rPr>
      </w:pPr>
      <w:r w:rsidRPr="0090474D">
        <w:rPr>
          <w:sz w:val="24"/>
          <w:szCs w:val="24"/>
        </w:rPr>
        <w:t>Make sure that your name and class period is on each poster</w:t>
      </w:r>
    </w:p>
    <w:p w:rsidR="006D0C3C" w:rsidRPr="0090474D" w:rsidRDefault="006D0C3C" w:rsidP="006D0C3C">
      <w:pPr>
        <w:pStyle w:val="ListParagraph"/>
        <w:numPr>
          <w:ilvl w:val="0"/>
          <w:numId w:val="3"/>
        </w:numPr>
        <w:rPr>
          <w:sz w:val="24"/>
          <w:szCs w:val="24"/>
        </w:rPr>
      </w:pPr>
      <w:r w:rsidRPr="0090474D">
        <w:rPr>
          <w:sz w:val="24"/>
          <w:szCs w:val="24"/>
        </w:rPr>
        <w:t>Include a copy of the rubric with your project.</w:t>
      </w:r>
    </w:p>
    <w:p w:rsidR="0041556B" w:rsidRPr="0090474D" w:rsidRDefault="0041556B" w:rsidP="0041556B">
      <w:pPr>
        <w:pStyle w:val="ListParagraph"/>
        <w:rPr>
          <w:sz w:val="24"/>
          <w:szCs w:val="24"/>
        </w:rPr>
      </w:pPr>
    </w:p>
    <w:tbl>
      <w:tblPr>
        <w:tblStyle w:val="TableGrid"/>
        <w:tblW w:w="0" w:type="auto"/>
        <w:tblLook w:val="04A0" w:firstRow="1" w:lastRow="0" w:firstColumn="1" w:lastColumn="0" w:noHBand="0" w:noVBand="1"/>
      </w:tblPr>
      <w:tblGrid>
        <w:gridCol w:w="3192"/>
        <w:gridCol w:w="3192"/>
        <w:gridCol w:w="3192"/>
      </w:tblGrid>
      <w:tr w:rsidR="008C0222" w:rsidRPr="0090474D" w:rsidTr="008C0222">
        <w:tc>
          <w:tcPr>
            <w:tcW w:w="3192" w:type="dxa"/>
          </w:tcPr>
          <w:p w:rsidR="008C0222" w:rsidRPr="0090474D" w:rsidRDefault="008C0222">
            <w:pPr>
              <w:rPr>
                <w:sz w:val="24"/>
                <w:szCs w:val="24"/>
              </w:rPr>
            </w:pPr>
            <w:r w:rsidRPr="0090474D">
              <w:rPr>
                <w:b/>
                <w:sz w:val="24"/>
                <w:szCs w:val="24"/>
              </w:rPr>
              <w:t>Cropping</w:t>
            </w:r>
            <w:r w:rsidRPr="0090474D">
              <w:rPr>
                <w:sz w:val="24"/>
                <w:szCs w:val="24"/>
              </w:rPr>
              <w:t xml:space="preserve"> unwanted parts of image</w:t>
            </w:r>
          </w:p>
        </w:tc>
        <w:tc>
          <w:tcPr>
            <w:tcW w:w="3192" w:type="dxa"/>
          </w:tcPr>
          <w:p w:rsidR="008C0222" w:rsidRPr="0090474D" w:rsidRDefault="006D0C3C">
            <w:pPr>
              <w:rPr>
                <w:sz w:val="24"/>
                <w:szCs w:val="24"/>
              </w:rPr>
            </w:pPr>
            <w:r w:rsidRPr="0090474D">
              <w:rPr>
                <w:sz w:val="24"/>
                <w:szCs w:val="24"/>
              </w:rPr>
              <w:t xml:space="preserve">Create a </w:t>
            </w:r>
            <w:r w:rsidRPr="0090474D">
              <w:rPr>
                <w:b/>
                <w:sz w:val="24"/>
                <w:szCs w:val="24"/>
              </w:rPr>
              <w:t>Feathered</w:t>
            </w:r>
            <w:r w:rsidRPr="0090474D">
              <w:rPr>
                <w:sz w:val="24"/>
                <w:szCs w:val="24"/>
              </w:rPr>
              <w:t xml:space="preserve"> effect to part of image (p.170-171)</w:t>
            </w:r>
          </w:p>
        </w:tc>
        <w:tc>
          <w:tcPr>
            <w:tcW w:w="3192" w:type="dxa"/>
          </w:tcPr>
          <w:p w:rsidR="008C0222" w:rsidRPr="0090474D" w:rsidRDefault="006D0C3C">
            <w:pPr>
              <w:rPr>
                <w:sz w:val="24"/>
                <w:szCs w:val="24"/>
              </w:rPr>
            </w:pPr>
            <w:r w:rsidRPr="0090474D">
              <w:rPr>
                <w:sz w:val="24"/>
                <w:szCs w:val="24"/>
              </w:rPr>
              <w:t xml:space="preserve">Use of the </w:t>
            </w:r>
            <w:r w:rsidRPr="0090474D">
              <w:rPr>
                <w:b/>
                <w:sz w:val="24"/>
                <w:szCs w:val="24"/>
              </w:rPr>
              <w:t>Brush tool</w:t>
            </w:r>
            <w:r w:rsidRPr="0090474D">
              <w:rPr>
                <w:sz w:val="24"/>
                <w:szCs w:val="24"/>
              </w:rPr>
              <w:t xml:space="preserve"> to smudge colors (chap 15)</w:t>
            </w:r>
          </w:p>
        </w:tc>
      </w:tr>
      <w:tr w:rsidR="008C0222" w:rsidRPr="0090474D" w:rsidTr="008C0222">
        <w:tc>
          <w:tcPr>
            <w:tcW w:w="3192" w:type="dxa"/>
          </w:tcPr>
          <w:p w:rsidR="008C0222" w:rsidRPr="0090474D" w:rsidRDefault="008C0222">
            <w:pPr>
              <w:rPr>
                <w:sz w:val="24"/>
                <w:szCs w:val="24"/>
              </w:rPr>
            </w:pPr>
            <w:r w:rsidRPr="0090474D">
              <w:rPr>
                <w:sz w:val="24"/>
                <w:szCs w:val="24"/>
              </w:rPr>
              <w:t xml:space="preserve">Use of various </w:t>
            </w:r>
            <w:r w:rsidRPr="0090474D">
              <w:rPr>
                <w:b/>
                <w:sz w:val="24"/>
                <w:szCs w:val="24"/>
              </w:rPr>
              <w:t>Selection</w:t>
            </w:r>
            <w:r w:rsidRPr="0090474D">
              <w:rPr>
                <w:sz w:val="24"/>
                <w:szCs w:val="24"/>
              </w:rPr>
              <w:t xml:space="preserve"> tools appropriately</w:t>
            </w:r>
          </w:p>
        </w:tc>
        <w:tc>
          <w:tcPr>
            <w:tcW w:w="3192" w:type="dxa"/>
          </w:tcPr>
          <w:p w:rsidR="008C0222" w:rsidRPr="0090474D" w:rsidRDefault="006D0C3C">
            <w:pPr>
              <w:rPr>
                <w:sz w:val="24"/>
                <w:szCs w:val="24"/>
              </w:rPr>
            </w:pPr>
            <w:r w:rsidRPr="0090474D">
              <w:rPr>
                <w:sz w:val="24"/>
                <w:szCs w:val="24"/>
              </w:rPr>
              <w:t xml:space="preserve">Apply </w:t>
            </w:r>
            <w:r w:rsidRPr="0090474D">
              <w:rPr>
                <w:b/>
                <w:sz w:val="24"/>
                <w:szCs w:val="24"/>
              </w:rPr>
              <w:t>Adjustments</w:t>
            </w:r>
            <w:r w:rsidRPr="0090474D">
              <w:rPr>
                <w:sz w:val="24"/>
                <w:szCs w:val="24"/>
              </w:rPr>
              <w:t xml:space="preserve"> to images (p.208-211)</w:t>
            </w:r>
          </w:p>
        </w:tc>
        <w:tc>
          <w:tcPr>
            <w:tcW w:w="3192" w:type="dxa"/>
          </w:tcPr>
          <w:p w:rsidR="008C0222" w:rsidRPr="0090474D" w:rsidRDefault="006D0C3C">
            <w:pPr>
              <w:rPr>
                <w:sz w:val="24"/>
                <w:szCs w:val="24"/>
              </w:rPr>
            </w:pPr>
            <w:r w:rsidRPr="0090474D">
              <w:rPr>
                <w:sz w:val="24"/>
                <w:szCs w:val="24"/>
              </w:rPr>
              <w:t xml:space="preserve">Use of </w:t>
            </w:r>
            <w:r w:rsidRPr="0090474D">
              <w:rPr>
                <w:b/>
                <w:sz w:val="24"/>
                <w:szCs w:val="24"/>
              </w:rPr>
              <w:t>Clipping Mask</w:t>
            </w:r>
            <w:r w:rsidRPr="0090474D">
              <w:rPr>
                <w:sz w:val="24"/>
                <w:szCs w:val="24"/>
              </w:rPr>
              <w:t xml:space="preserve"> for Text Image (p. 306)</w:t>
            </w:r>
          </w:p>
        </w:tc>
      </w:tr>
      <w:tr w:rsidR="008C0222" w:rsidRPr="0090474D" w:rsidTr="008C0222">
        <w:tc>
          <w:tcPr>
            <w:tcW w:w="3192" w:type="dxa"/>
          </w:tcPr>
          <w:p w:rsidR="008C0222" w:rsidRPr="0090474D" w:rsidRDefault="008C0222">
            <w:pPr>
              <w:rPr>
                <w:sz w:val="24"/>
                <w:szCs w:val="24"/>
              </w:rPr>
            </w:pPr>
            <w:r w:rsidRPr="0090474D">
              <w:rPr>
                <w:sz w:val="24"/>
                <w:szCs w:val="24"/>
              </w:rPr>
              <w:t xml:space="preserve">Use of the </w:t>
            </w:r>
            <w:r w:rsidRPr="0090474D">
              <w:rPr>
                <w:b/>
                <w:sz w:val="24"/>
                <w:szCs w:val="24"/>
              </w:rPr>
              <w:t xml:space="preserve">Frame-Shaped </w:t>
            </w:r>
            <w:r w:rsidRPr="0090474D">
              <w:rPr>
                <w:sz w:val="24"/>
                <w:szCs w:val="24"/>
              </w:rPr>
              <w:t>selection option (p.159)</w:t>
            </w:r>
          </w:p>
        </w:tc>
        <w:tc>
          <w:tcPr>
            <w:tcW w:w="3192" w:type="dxa"/>
          </w:tcPr>
          <w:p w:rsidR="008C0222" w:rsidRPr="0090474D" w:rsidRDefault="006D0C3C" w:rsidP="00B106E7">
            <w:pPr>
              <w:rPr>
                <w:sz w:val="24"/>
                <w:szCs w:val="24"/>
              </w:rPr>
            </w:pPr>
            <w:r w:rsidRPr="0090474D">
              <w:rPr>
                <w:sz w:val="24"/>
                <w:szCs w:val="24"/>
              </w:rPr>
              <w:t xml:space="preserve">Convert layers to </w:t>
            </w:r>
            <w:r w:rsidRPr="0090474D">
              <w:rPr>
                <w:b/>
                <w:sz w:val="24"/>
                <w:szCs w:val="24"/>
              </w:rPr>
              <w:t>Grayscale</w:t>
            </w:r>
            <w:r w:rsidRPr="0090474D">
              <w:rPr>
                <w:sz w:val="24"/>
                <w:szCs w:val="24"/>
              </w:rPr>
              <w:t xml:space="preserve"> (p. 212)</w:t>
            </w:r>
          </w:p>
        </w:tc>
        <w:tc>
          <w:tcPr>
            <w:tcW w:w="3192" w:type="dxa"/>
          </w:tcPr>
          <w:p w:rsidR="008C0222" w:rsidRPr="0090474D" w:rsidRDefault="006D0C3C">
            <w:pPr>
              <w:rPr>
                <w:sz w:val="24"/>
                <w:szCs w:val="24"/>
              </w:rPr>
            </w:pPr>
            <w:r w:rsidRPr="0090474D">
              <w:rPr>
                <w:sz w:val="24"/>
                <w:szCs w:val="24"/>
              </w:rPr>
              <w:t>Use of Linking Layers for Text Image (p. 307)</w:t>
            </w:r>
          </w:p>
        </w:tc>
      </w:tr>
      <w:tr w:rsidR="008C0222" w:rsidRPr="0090474D" w:rsidTr="008C0222">
        <w:tc>
          <w:tcPr>
            <w:tcW w:w="3192" w:type="dxa"/>
          </w:tcPr>
          <w:p w:rsidR="008C0222" w:rsidRPr="0090474D" w:rsidRDefault="006D0C3C">
            <w:pPr>
              <w:rPr>
                <w:sz w:val="24"/>
                <w:szCs w:val="24"/>
              </w:rPr>
            </w:pPr>
            <w:r w:rsidRPr="0090474D">
              <w:rPr>
                <w:sz w:val="24"/>
                <w:szCs w:val="24"/>
              </w:rPr>
              <w:t xml:space="preserve">Use of </w:t>
            </w:r>
            <w:r w:rsidRPr="0090474D">
              <w:rPr>
                <w:b/>
                <w:sz w:val="24"/>
                <w:szCs w:val="24"/>
              </w:rPr>
              <w:t>Quick Mask</w:t>
            </w:r>
            <w:r w:rsidRPr="0090474D">
              <w:rPr>
                <w:sz w:val="24"/>
                <w:szCs w:val="24"/>
              </w:rPr>
              <w:t xml:space="preserve"> to paint a mask on your image</w:t>
            </w:r>
          </w:p>
        </w:tc>
        <w:tc>
          <w:tcPr>
            <w:tcW w:w="3192" w:type="dxa"/>
          </w:tcPr>
          <w:p w:rsidR="008C0222" w:rsidRPr="0090474D" w:rsidRDefault="006D0C3C">
            <w:pPr>
              <w:rPr>
                <w:sz w:val="24"/>
                <w:szCs w:val="24"/>
              </w:rPr>
            </w:pPr>
            <w:r w:rsidRPr="0090474D">
              <w:rPr>
                <w:b/>
                <w:sz w:val="24"/>
                <w:szCs w:val="24"/>
              </w:rPr>
              <w:t>Combining of Images</w:t>
            </w:r>
            <w:r w:rsidRPr="0090474D">
              <w:rPr>
                <w:sz w:val="24"/>
                <w:szCs w:val="24"/>
              </w:rPr>
              <w:t xml:space="preserve"> to create one image (chap 14)</w:t>
            </w:r>
          </w:p>
        </w:tc>
        <w:tc>
          <w:tcPr>
            <w:tcW w:w="3192" w:type="dxa"/>
          </w:tcPr>
          <w:p w:rsidR="008C0222" w:rsidRPr="0090474D" w:rsidRDefault="008C0222" w:rsidP="006D0C3C">
            <w:pPr>
              <w:rPr>
                <w:sz w:val="24"/>
                <w:szCs w:val="24"/>
              </w:rPr>
            </w:pPr>
          </w:p>
        </w:tc>
      </w:tr>
    </w:tbl>
    <w:p w:rsidR="0041556B" w:rsidRPr="0090474D" w:rsidRDefault="0041556B">
      <w:pPr>
        <w:rPr>
          <w:sz w:val="24"/>
          <w:szCs w:val="24"/>
        </w:rPr>
      </w:pPr>
    </w:p>
    <w:p w:rsidR="0041556B" w:rsidRPr="0090474D" w:rsidRDefault="0041556B">
      <w:pPr>
        <w:rPr>
          <w:sz w:val="24"/>
          <w:szCs w:val="24"/>
        </w:rPr>
      </w:pPr>
    </w:p>
    <w:tbl>
      <w:tblPr>
        <w:tblStyle w:val="TableGrid"/>
        <w:tblW w:w="0" w:type="auto"/>
        <w:tblLook w:val="04A0" w:firstRow="1" w:lastRow="0" w:firstColumn="1" w:lastColumn="0" w:noHBand="0" w:noVBand="1"/>
      </w:tblPr>
      <w:tblGrid>
        <w:gridCol w:w="5958"/>
        <w:gridCol w:w="1980"/>
        <w:gridCol w:w="1638"/>
      </w:tblGrid>
      <w:tr w:rsidR="0041556B" w:rsidRPr="0090474D" w:rsidTr="008C037F">
        <w:tc>
          <w:tcPr>
            <w:tcW w:w="9576" w:type="dxa"/>
            <w:gridSpan w:val="3"/>
          </w:tcPr>
          <w:p w:rsidR="0041556B" w:rsidRPr="0090474D" w:rsidRDefault="0041556B" w:rsidP="008C037F">
            <w:pPr>
              <w:jc w:val="center"/>
              <w:rPr>
                <w:b/>
                <w:sz w:val="24"/>
                <w:szCs w:val="24"/>
              </w:rPr>
            </w:pPr>
          </w:p>
          <w:p w:rsidR="0041556B" w:rsidRPr="0090474D" w:rsidRDefault="0041556B" w:rsidP="008C037F">
            <w:pPr>
              <w:jc w:val="center"/>
              <w:rPr>
                <w:b/>
                <w:sz w:val="24"/>
                <w:szCs w:val="24"/>
              </w:rPr>
            </w:pPr>
            <w:r w:rsidRPr="0090474D">
              <w:rPr>
                <w:b/>
                <w:sz w:val="24"/>
                <w:szCs w:val="24"/>
              </w:rPr>
              <w:t>GRADING RUBRIC</w:t>
            </w:r>
          </w:p>
        </w:tc>
      </w:tr>
      <w:tr w:rsidR="0041556B" w:rsidRPr="0090474D" w:rsidTr="008C037F">
        <w:tc>
          <w:tcPr>
            <w:tcW w:w="5958" w:type="dxa"/>
          </w:tcPr>
          <w:p w:rsidR="0041556B" w:rsidRPr="0090474D" w:rsidRDefault="0041556B" w:rsidP="008C037F">
            <w:pPr>
              <w:rPr>
                <w:sz w:val="24"/>
                <w:szCs w:val="24"/>
              </w:rPr>
            </w:pPr>
            <w:r w:rsidRPr="0090474D">
              <w:rPr>
                <w:sz w:val="24"/>
                <w:szCs w:val="24"/>
              </w:rPr>
              <w:t>Topic</w:t>
            </w:r>
          </w:p>
        </w:tc>
        <w:tc>
          <w:tcPr>
            <w:tcW w:w="1980" w:type="dxa"/>
          </w:tcPr>
          <w:p w:rsidR="0041556B" w:rsidRPr="0090474D" w:rsidRDefault="0041556B" w:rsidP="008C037F">
            <w:pPr>
              <w:rPr>
                <w:sz w:val="24"/>
                <w:szCs w:val="24"/>
              </w:rPr>
            </w:pPr>
            <w:r w:rsidRPr="0090474D">
              <w:rPr>
                <w:sz w:val="24"/>
                <w:szCs w:val="24"/>
              </w:rPr>
              <w:t>Points Possible</w:t>
            </w:r>
          </w:p>
        </w:tc>
        <w:tc>
          <w:tcPr>
            <w:tcW w:w="1638" w:type="dxa"/>
          </w:tcPr>
          <w:p w:rsidR="0041556B" w:rsidRPr="0090474D" w:rsidRDefault="0041556B" w:rsidP="008C037F">
            <w:pPr>
              <w:rPr>
                <w:sz w:val="24"/>
                <w:szCs w:val="24"/>
              </w:rPr>
            </w:pPr>
            <w:r w:rsidRPr="0090474D">
              <w:rPr>
                <w:sz w:val="24"/>
                <w:szCs w:val="24"/>
              </w:rPr>
              <w:t>Points Earned</w:t>
            </w:r>
          </w:p>
        </w:tc>
      </w:tr>
      <w:tr w:rsidR="0041556B" w:rsidRPr="0090474D" w:rsidTr="008C037F">
        <w:tc>
          <w:tcPr>
            <w:tcW w:w="5958" w:type="dxa"/>
          </w:tcPr>
          <w:p w:rsidR="0041556B" w:rsidRPr="0090474D" w:rsidRDefault="0041556B" w:rsidP="008C037F">
            <w:pPr>
              <w:pStyle w:val="ListParagraph"/>
              <w:numPr>
                <w:ilvl w:val="0"/>
                <w:numId w:val="1"/>
              </w:numPr>
              <w:rPr>
                <w:sz w:val="24"/>
                <w:szCs w:val="24"/>
              </w:rPr>
            </w:pPr>
            <w:r w:rsidRPr="0090474D">
              <w:rPr>
                <w:sz w:val="24"/>
                <w:szCs w:val="24"/>
              </w:rPr>
              <w:t>Creativity (3 Posters w/ Quotes)</w:t>
            </w:r>
          </w:p>
        </w:tc>
        <w:tc>
          <w:tcPr>
            <w:tcW w:w="1980" w:type="dxa"/>
          </w:tcPr>
          <w:p w:rsidR="0041556B" w:rsidRPr="0090474D" w:rsidRDefault="0041556B" w:rsidP="008C037F">
            <w:pPr>
              <w:rPr>
                <w:sz w:val="24"/>
                <w:szCs w:val="24"/>
              </w:rPr>
            </w:pPr>
            <w:r w:rsidRPr="0090474D">
              <w:rPr>
                <w:sz w:val="24"/>
                <w:szCs w:val="24"/>
              </w:rPr>
              <w:t>120</w:t>
            </w:r>
          </w:p>
        </w:tc>
        <w:tc>
          <w:tcPr>
            <w:tcW w:w="1638" w:type="dxa"/>
          </w:tcPr>
          <w:p w:rsidR="0041556B" w:rsidRPr="0090474D" w:rsidRDefault="0041556B" w:rsidP="008C037F">
            <w:pPr>
              <w:rPr>
                <w:sz w:val="24"/>
                <w:szCs w:val="24"/>
              </w:rPr>
            </w:pPr>
          </w:p>
        </w:tc>
      </w:tr>
      <w:tr w:rsidR="0041556B" w:rsidRPr="0090474D" w:rsidTr="008C037F">
        <w:tc>
          <w:tcPr>
            <w:tcW w:w="5958" w:type="dxa"/>
          </w:tcPr>
          <w:p w:rsidR="0041556B" w:rsidRPr="0090474D" w:rsidRDefault="0041556B" w:rsidP="008C037F">
            <w:pPr>
              <w:pStyle w:val="ListParagraph"/>
              <w:numPr>
                <w:ilvl w:val="0"/>
                <w:numId w:val="1"/>
              </w:numPr>
              <w:rPr>
                <w:sz w:val="24"/>
                <w:szCs w:val="24"/>
              </w:rPr>
            </w:pPr>
            <w:r w:rsidRPr="0090474D">
              <w:rPr>
                <w:sz w:val="24"/>
                <w:szCs w:val="24"/>
              </w:rPr>
              <w:t>All 12 Elements are used</w:t>
            </w:r>
          </w:p>
        </w:tc>
        <w:tc>
          <w:tcPr>
            <w:tcW w:w="1980" w:type="dxa"/>
          </w:tcPr>
          <w:p w:rsidR="0041556B" w:rsidRPr="0090474D" w:rsidRDefault="0041556B" w:rsidP="008C037F">
            <w:pPr>
              <w:rPr>
                <w:sz w:val="24"/>
                <w:szCs w:val="24"/>
              </w:rPr>
            </w:pPr>
            <w:r w:rsidRPr="0090474D">
              <w:rPr>
                <w:sz w:val="24"/>
                <w:szCs w:val="24"/>
              </w:rPr>
              <w:t>25</w:t>
            </w:r>
          </w:p>
        </w:tc>
        <w:tc>
          <w:tcPr>
            <w:tcW w:w="1638" w:type="dxa"/>
          </w:tcPr>
          <w:p w:rsidR="0041556B" w:rsidRPr="0090474D" w:rsidRDefault="0041556B" w:rsidP="008C037F">
            <w:pPr>
              <w:rPr>
                <w:sz w:val="24"/>
                <w:szCs w:val="24"/>
              </w:rPr>
            </w:pPr>
          </w:p>
        </w:tc>
      </w:tr>
      <w:tr w:rsidR="0041556B" w:rsidRPr="0090474D" w:rsidTr="008C037F">
        <w:tc>
          <w:tcPr>
            <w:tcW w:w="5958" w:type="dxa"/>
          </w:tcPr>
          <w:p w:rsidR="0041556B" w:rsidRPr="0090474D" w:rsidRDefault="0041556B" w:rsidP="008C037F">
            <w:pPr>
              <w:pStyle w:val="ListParagraph"/>
              <w:numPr>
                <w:ilvl w:val="0"/>
                <w:numId w:val="1"/>
              </w:numPr>
              <w:rPr>
                <w:sz w:val="24"/>
                <w:szCs w:val="24"/>
              </w:rPr>
            </w:pPr>
            <w:r w:rsidRPr="0090474D">
              <w:rPr>
                <w:sz w:val="24"/>
                <w:szCs w:val="24"/>
              </w:rPr>
              <w:t>Printed in Color</w:t>
            </w:r>
          </w:p>
        </w:tc>
        <w:tc>
          <w:tcPr>
            <w:tcW w:w="1980" w:type="dxa"/>
          </w:tcPr>
          <w:p w:rsidR="0041556B" w:rsidRPr="0090474D" w:rsidRDefault="0041556B" w:rsidP="008C037F">
            <w:pPr>
              <w:rPr>
                <w:sz w:val="24"/>
                <w:szCs w:val="24"/>
              </w:rPr>
            </w:pPr>
            <w:r w:rsidRPr="0090474D">
              <w:rPr>
                <w:sz w:val="24"/>
                <w:szCs w:val="24"/>
              </w:rPr>
              <w:t>25</w:t>
            </w:r>
          </w:p>
        </w:tc>
        <w:tc>
          <w:tcPr>
            <w:tcW w:w="1638" w:type="dxa"/>
          </w:tcPr>
          <w:p w:rsidR="0041556B" w:rsidRPr="0090474D" w:rsidRDefault="0041556B" w:rsidP="008C037F">
            <w:pPr>
              <w:rPr>
                <w:sz w:val="24"/>
                <w:szCs w:val="24"/>
              </w:rPr>
            </w:pPr>
          </w:p>
        </w:tc>
      </w:tr>
      <w:tr w:rsidR="0041556B" w:rsidRPr="0090474D" w:rsidTr="008C037F">
        <w:tc>
          <w:tcPr>
            <w:tcW w:w="5958" w:type="dxa"/>
          </w:tcPr>
          <w:p w:rsidR="0041556B" w:rsidRPr="0090474D" w:rsidRDefault="0041556B" w:rsidP="008C037F">
            <w:pPr>
              <w:pStyle w:val="ListParagraph"/>
              <w:numPr>
                <w:ilvl w:val="0"/>
                <w:numId w:val="1"/>
              </w:numPr>
              <w:rPr>
                <w:sz w:val="24"/>
                <w:szCs w:val="24"/>
              </w:rPr>
            </w:pPr>
            <w:r w:rsidRPr="0090474D">
              <w:rPr>
                <w:sz w:val="24"/>
                <w:szCs w:val="24"/>
              </w:rPr>
              <w:t>Overall Quality of Posters</w:t>
            </w:r>
          </w:p>
        </w:tc>
        <w:tc>
          <w:tcPr>
            <w:tcW w:w="1980" w:type="dxa"/>
          </w:tcPr>
          <w:p w:rsidR="0041556B" w:rsidRPr="0090474D" w:rsidRDefault="0041556B" w:rsidP="008C037F">
            <w:pPr>
              <w:rPr>
                <w:sz w:val="24"/>
                <w:szCs w:val="24"/>
              </w:rPr>
            </w:pPr>
            <w:r w:rsidRPr="0090474D">
              <w:rPr>
                <w:sz w:val="24"/>
                <w:szCs w:val="24"/>
              </w:rPr>
              <w:t>30</w:t>
            </w:r>
          </w:p>
        </w:tc>
        <w:tc>
          <w:tcPr>
            <w:tcW w:w="1638" w:type="dxa"/>
          </w:tcPr>
          <w:p w:rsidR="0041556B" w:rsidRPr="0090474D" w:rsidRDefault="0041556B" w:rsidP="008C037F">
            <w:pPr>
              <w:rPr>
                <w:sz w:val="24"/>
                <w:szCs w:val="24"/>
              </w:rPr>
            </w:pPr>
          </w:p>
        </w:tc>
      </w:tr>
      <w:tr w:rsidR="0041556B" w:rsidRPr="0090474D" w:rsidTr="008C037F">
        <w:tc>
          <w:tcPr>
            <w:tcW w:w="5958" w:type="dxa"/>
          </w:tcPr>
          <w:p w:rsidR="0041556B" w:rsidRPr="0090474D" w:rsidRDefault="0041556B" w:rsidP="0041556B">
            <w:pPr>
              <w:pStyle w:val="ListParagraph"/>
              <w:rPr>
                <w:b/>
                <w:sz w:val="24"/>
                <w:szCs w:val="24"/>
              </w:rPr>
            </w:pPr>
            <w:r w:rsidRPr="0090474D">
              <w:rPr>
                <w:b/>
                <w:sz w:val="24"/>
                <w:szCs w:val="24"/>
              </w:rPr>
              <w:t>TOTAL</w:t>
            </w:r>
          </w:p>
        </w:tc>
        <w:tc>
          <w:tcPr>
            <w:tcW w:w="1980" w:type="dxa"/>
          </w:tcPr>
          <w:p w:rsidR="0041556B" w:rsidRPr="0090474D" w:rsidRDefault="0041556B" w:rsidP="008C037F">
            <w:pPr>
              <w:rPr>
                <w:b/>
                <w:sz w:val="24"/>
                <w:szCs w:val="24"/>
              </w:rPr>
            </w:pPr>
            <w:r w:rsidRPr="0090474D">
              <w:rPr>
                <w:b/>
                <w:sz w:val="24"/>
                <w:szCs w:val="24"/>
              </w:rPr>
              <w:t>200</w:t>
            </w:r>
          </w:p>
        </w:tc>
        <w:tc>
          <w:tcPr>
            <w:tcW w:w="1638" w:type="dxa"/>
          </w:tcPr>
          <w:p w:rsidR="0041556B" w:rsidRPr="0090474D" w:rsidRDefault="0041556B" w:rsidP="008C037F">
            <w:pPr>
              <w:rPr>
                <w:b/>
                <w:sz w:val="24"/>
                <w:szCs w:val="24"/>
              </w:rPr>
            </w:pPr>
          </w:p>
        </w:tc>
      </w:tr>
    </w:tbl>
    <w:p w:rsidR="0041556B" w:rsidRPr="0090474D" w:rsidRDefault="0041556B">
      <w:pPr>
        <w:rPr>
          <w:sz w:val="24"/>
          <w:szCs w:val="24"/>
        </w:rPr>
      </w:pPr>
    </w:p>
    <w:sectPr w:rsidR="0041556B" w:rsidRPr="0090474D" w:rsidSect="006D0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45FE3"/>
    <w:multiLevelType w:val="hybridMultilevel"/>
    <w:tmpl w:val="B05E8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FE47CB"/>
    <w:multiLevelType w:val="hybridMultilevel"/>
    <w:tmpl w:val="32483BF6"/>
    <w:lvl w:ilvl="0" w:tplc="758E6D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9476EC"/>
    <w:multiLevelType w:val="hybridMultilevel"/>
    <w:tmpl w:val="0946F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EA"/>
    <w:rsid w:val="00155E02"/>
    <w:rsid w:val="00377607"/>
    <w:rsid w:val="0041556B"/>
    <w:rsid w:val="00437AF0"/>
    <w:rsid w:val="006D0C3C"/>
    <w:rsid w:val="006F2A5E"/>
    <w:rsid w:val="007F598F"/>
    <w:rsid w:val="008C0222"/>
    <w:rsid w:val="0090474D"/>
    <w:rsid w:val="00A10EEA"/>
    <w:rsid w:val="00A62AC7"/>
    <w:rsid w:val="00AA6C38"/>
    <w:rsid w:val="00B106E7"/>
    <w:rsid w:val="00B6476C"/>
    <w:rsid w:val="00F16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7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5E02"/>
    <w:pPr>
      <w:ind w:left="720"/>
      <w:contextualSpacing/>
    </w:pPr>
  </w:style>
  <w:style w:type="character" w:styleId="HTMLCite">
    <w:name w:val="HTML Cite"/>
    <w:basedOn w:val="DefaultParagraphFont"/>
    <w:uiPriority w:val="99"/>
    <w:semiHidden/>
    <w:unhideWhenUsed/>
    <w:rsid w:val="00155E02"/>
    <w:rPr>
      <w:i/>
      <w:iCs/>
    </w:rPr>
  </w:style>
  <w:style w:type="character" w:styleId="Hyperlink">
    <w:name w:val="Hyperlink"/>
    <w:basedOn w:val="DefaultParagraphFont"/>
    <w:uiPriority w:val="99"/>
    <w:unhideWhenUsed/>
    <w:rsid w:val="00155E02"/>
    <w:rPr>
      <w:color w:val="0000FF" w:themeColor="hyperlink"/>
      <w:u w:val="single"/>
    </w:rPr>
  </w:style>
  <w:style w:type="paragraph" w:styleId="BalloonText">
    <w:name w:val="Balloon Text"/>
    <w:basedOn w:val="Normal"/>
    <w:link w:val="BalloonTextChar"/>
    <w:uiPriority w:val="99"/>
    <w:semiHidden/>
    <w:unhideWhenUsed/>
    <w:rsid w:val="0041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7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5E02"/>
    <w:pPr>
      <w:ind w:left="720"/>
      <w:contextualSpacing/>
    </w:pPr>
  </w:style>
  <w:style w:type="character" w:styleId="HTMLCite">
    <w:name w:val="HTML Cite"/>
    <w:basedOn w:val="DefaultParagraphFont"/>
    <w:uiPriority w:val="99"/>
    <w:semiHidden/>
    <w:unhideWhenUsed/>
    <w:rsid w:val="00155E02"/>
    <w:rPr>
      <w:i/>
      <w:iCs/>
    </w:rPr>
  </w:style>
  <w:style w:type="character" w:styleId="Hyperlink">
    <w:name w:val="Hyperlink"/>
    <w:basedOn w:val="DefaultParagraphFont"/>
    <w:uiPriority w:val="99"/>
    <w:unhideWhenUsed/>
    <w:rsid w:val="00155E02"/>
    <w:rPr>
      <w:color w:val="0000FF" w:themeColor="hyperlink"/>
      <w:u w:val="single"/>
    </w:rPr>
  </w:style>
  <w:style w:type="paragraph" w:styleId="BalloonText">
    <w:name w:val="Balloon Text"/>
    <w:basedOn w:val="Normal"/>
    <w:link w:val="BalloonTextChar"/>
    <w:uiPriority w:val="99"/>
    <w:semiHidden/>
    <w:unhideWhenUsed/>
    <w:rsid w:val="0041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PCSB</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jessica.salas</dc:creator>
  <cp:lastModifiedBy>Proctor, Lori L.</cp:lastModifiedBy>
  <cp:revision>3</cp:revision>
  <cp:lastPrinted>2012-04-25T17:25:00Z</cp:lastPrinted>
  <dcterms:created xsi:type="dcterms:W3CDTF">2012-05-01T15:01:00Z</dcterms:created>
  <dcterms:modified xsi:type="dcterms:W3CDTF">2012-05-01T15:01:00Z</dcterms:modified>
</cp:coreProperties>
</file>